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22717" w14:textId="019E0FF5" w:rsidR="0082754B" w:rsidRDefault="0082754B">
      <w:pPr>
        <w:rPr>
          <w:rFonts w:ascii="Baskerville" w:hAnsi="Baskerville"/>
          <w:color w:val="000000"/>
          <w:sz w:val="27"/>
          <w:szCs w:val="27"/>
          <w:shd w:val="clear" w:color="auto" w:fill="FFFFFF"/>
        </w:rPr>
      </w:pPr>
      <w:proofErr w:type="spellStart"/>
      <w:r>
        <w:rPr>
          <w:rFonts w:ascii="Baskerville" w:hAnsi="Baskerville"/>
          <w:color w:val="000000"/>
          <w:sz w:val="27"/>
          <w:szCs w:val="27"/>
          <w:shd w:val="clear" w:color="auto" w:fill="FFFFFF"/>
        </w:rPr>
        <w:t>Fabijan</w:t>
      </w:r>
      <w:proofErr w:type="spellEnd"/>
      <w:r>
        <w:rPr>
          <w:rFonts w:ascii="Baskerville" w:hAnsi="Baskerville"/>
          <w:color w:val="000000"/>
          <w:sz w:val="27"/>
          <w:szCs w:val="27"/>
          <w:shd w:val="clear" w:color="auto" w:fill="FFFFFF"/>
        </w:rPr>
        <w:t xml:space="preserve"> </w:t>
      </w:r>
      <w:proofErr w:type="spellStart"/>
      <w:r>
        <w:rPr>
          <w:rFonts w:ascii="Baskerville" w:hAnsi="Baskerville"/>
          <w:color w:val="000000"/>
          <w:sz w:val="27"/>
          <w:szCs w:val="27"/>
          <w:shd w:val="clear" w:color="auto" w:fill="FFFFFF"/>
        </w:rPr>
        <w:t>Stedul</w:t>
      </w:r>
      <w:proofErr w:type="spellEnd"/>
      <w:r>
        <w:rPr>
          <w:rFonts w:ascii="Baskerville" w:hAnsi="Baskerville"/>
          <w:color w:val="000000"/>
          <w:sz w:val="27"/>
          <w:szCs w:val="27"/>
          <w:shd w:val="clear" w:color="auto" w:fill="FFFFFF"/>
        </w:rPr>
        <w:t xml:space="preserve"> (</w:t>
      </w:r>
      <w:hyperlink r:id="rId4" w:tgtFrame="_blank" w:history="1">
        <w:r>
          <w:rPr>
            <w:rStyle w:val="Collegamentoipertestuale"/>
            <w:rFonts w:ascii="Baskerville" w:hAnsi="Baskerville"/>
            <w:color w:val="1155CC"/>
          </w:rPr>
          <w:t>fastedul@gmail.com</w:t>
        </w:r>
      </w:hyperlink>
      <w:r>
        <w:rPr>
          <w:rFonts w:ascii="Baskerville" w:hAnsi="Baskerville"/>
          <w:color w:val="000000"/>
          <w:sz w:val="27"/>
          <w:szCs w:val="27"/>
          <w:shd w:val="clear" w:color="auto" w:fill="FFFFFF"/>
        </w:rPr>
        <w:t>)</w:t>
      </w:r>
      <w:r>
        <w:rPr>
          <w:rFonts w:ascii="Baskerville" w:hAnsi="Baskerville"/>
          <w:color w:val="000000"/>
          <w:sz w:val="27"/>
          <w:szCs w:val="27"/>
          <w:shd w:val="clear" w:color="auto" w:fill="FFFFFF"/>
        </w:rPr>
        <w:t xml:space="preserve">: </w:t>
      </w:r>
      <w:r>
        <w:rPr>
          <w:rFonts w:ascii="Baskerville" w:hAnsi="Baskerville"/>
          <w:i/>
          <w:iCs/>
          <w:color w:val="000000"/>
        </w:rPr>
        <w:t>Potestas ordinis - potestas iurisdictionis": nascita di una distinzione nel XII secolo. La comprensione e l'utilizzo del binomio dai primi decretisti.</w:t>
      </w:r>
      <w:r>
        <w:rPr>
          <w:rStyle w:val="apple-converted-space"/>
          <w:rFonts w:ascii="Baskerville" w:hAnsi="Baskerville"/>
          <w:i/>
          <w:iCs/>
          <w:color w:val="000000"/>
        </w:rPr>
        <w:t> </w:t>
      </w:r>
      <w:r>
        <w:rPr>
          <w:rFonts w:ascii="Baskerville" w:hAnsi="Baskerville"/>
          <w:color w:val="000000"/>
          <w:sz w:val="27"/>
          <w:szCs w:val="27"/>
          <w:shd w:val="clear" w:color="auto" w:fill="FFFFFF"/>
        </w:rPr>
        <w:t>Relatore: Prof. Thierry Sol</w:t>
      </w:r>
    </w:p>
    <w:p w14:paraId="286336B0" w14:textId="77777777" w:rsidR="0082754B" w:rsidRDefault="0082754B">
      <w:pPr>
        <w:rPr>
          <w:b/>
          <w:bCs/>
        </w:rPr>
      </w:pPr>
    </w:p>
    <w:p w14:paraId="4909825F" w14:textId="13F7220E" w:rsidR="00447C7D" w:rsidRPr="00447C7D" w:rsidRDefault="00447C7D">
      <w:pPr>
        <w:rPr>
          <w:b/>
          <w:bCs/>
        </w:rPr>
      </w:pPr>
      <w:r>
        <w:rPr>
          <w:b/>
          <w:bCs/>
        </w:rPr>
        <w:t>Riassunto</w:t>
      </w:r>
    </w:p>
    <w:p w14:paraId="0B49033D" w14:textId="034D56D9" w:rsidR="00447C7D" w:rsidRDefault="00447C7D">
      <w:r w:rsidRPr="00447C7D">
        <w:t xml:space="preserve">La distinzione tra </w:t>
      </w:r>
      <w:r w:rsidRPr="00447C7D">
        <w:rPr>
          <w:i/>
          <w:iCs/>
        </w:rPr>
        <w:t>potestas ordinis</w:t>
      </w:r>
      <w:r w:rsidRPr="00447C7D">
        <w:t xml:space="preserve"> e </w:t>
      </w:r>
      <w:r w:rsidRPr="00447C7D">
        <w:rPr>
          <w:i/>
          <w:iCs/>
        </w:rPr>
        <w:t>potestas iurisdictionis</w:t>
      </w:r>
      <w:r w:rsidRPr="00447C7D">
        <w:t xml:space="preserve">, sebbene radicata nella tradizione canonica, continua a sollevare questioni riguardanti la sua origine, natura e definizione. La presente ricerca si concentra sul passaggio del concetto di </w:t>
      </w:r>
      <w:r w:rsidRPr="00447C7D">
        <w:rPr>
          <w:i/>
          <w:iCs/>
        </w:rPr>
        <w:t>iurisdictio</w:t>
      </w:r>
      <w:r w:rsidRPr="00447C7D">
        <w:t xml:space="preserve"> dal diritto romano ai primi decretisti del XII secolo, con particolare attenzione all’influsso del diritto giustinianeo sullo sviluppo del diritto canonico. Attraverso un’analisi sistematica del </w:t>
      </w:r>
      <w:proofErr w:type="spellStart"/>
      <w:r w:rsidRPr="00447C7D">
        <w:rPr>
          <w:i/>
          <w:iCs/>
        </w:rPr>
        <w:t>Decretum</w:t>
      </w:r>
      <w:proofErr w:type="spellEnd"/>
      <w:r w:rsidRPr="00447C7D">
        <w:rPr>
          <w:i/>
          <w:iCs/>
        </w:rPr>
        <w:t xml:space="preserve"> </w:t>
      </w:r>
      <w:proofErr w:type="spellStart"/>
      <w:r w:rsidRPr="00447C7D">
        <w:rPr>
          <w:i/>
          <w:iCs/>
        </w:rPr>
        <w:t>Gratiani</w:t>
      </w:r>
      <w:proofErr w:type="spellEnd"/>
      <w:r w:rsidRPr="00447C7D">
        <w:t xml:space="preserve"> e dei commenti dei decretisti, si indagherà sul significato attribuito a </w:t>
      </w:r>
      <w:r w:rsidRPr="00447C7D">
        <w:rPr>
          <w:i/>
          <w:iCs/>
        </w:rPr>
        <w:t>iurisdictio</w:t>
      </w:r>
      <w:r w:rsidRPr="00447C7D">
        <w:t xml:space="preserve"> nel contesto delle problematiche ecclesiastiche dell’epoca, come la subordinazione dei vescovi al papa, la validità dei sacramenti amministrati dagli scismatici e il contrasto alla simonia e all’investitura laicale. Lo studio mira a individuare i fattori che spinsero i decretisti a coniare e sviluppare questa nuova categoria giuridica e a esaminare la genesi della distinzione tra </w:t>
      </w:r>
      <w:r w:rsidRPr="00447C7D">
        <w:rPr>
          <w:i/>
          <w:iCs/>
        </w:rPr>
        <w:t>potestas ordinis</w:t>
      </w:r>
      <w:r w:rsidRPr="00447C7D">
        <w:t xml:space="preserve"> e </w:t>
      </w:r>
      <w:r w:rsidRPr="00447C7D">
        <w:rPr>
          <w:i/>
          <w:iCs/>
        </w:rPr>
        <w:t>potestas iurisdictionis</w:t>
      </w:r>
      <w:r w:rsidRPr="00447C7D">
        <w:t xml:space="preserve">. Tale analisi contribuirà a chiarire come il concetto di </w:t>
      </w:r>
      <w:r w:rsidRPr="00447C7D">
        <w:rPr>
          <w:i/>
          <w:iCs/>
        </w:rPr>
        <w:t>iurisdictio</w:t>
      </w:r>
      <w:r w:rsidRPr="00447C7D">
        <w:t xml:space="preserve"> si sia evoluto e sia stato inteso dai canonisti medievali, offrendo spunti per una migliore comprensione della distinzione nella canonistica contemporanea.</w:t>
      </w:r>
    </w:p>
    <w:p w14:paraId="55D7C9EB" w14:textId="77777777" w:rsidR="00447C7D" w:rsidRDefault="00447C7D">
      <w:pPr>
        <w:spacing w:after="160"/>
        <w:jc w:val="left"/>
      </w:pPr>
    </w:p>
    <w:p w14:paraId="17F21D4C" w14:textId="27D6DC5C" w:rsidR="00447C7D" w:rsidRDefault="00447C7D">
      <w:pPr>
        <w:spacing w:after="160"/>
        <w:jc w:val="left"/>
        <w:rPr>
          <w:lang w:val="en-US"/>
        </w:rPr>
      </w:pPr>
      <w:r w:rsidRPr="00447C7D">
        <w:rPr>
          <w:b/>
          <w:bCs/>
          <w:lang w:val="en-US"/>
        </w:rPr>
        <w:t>Abstract</w:t>
      </w:r>
      <w:r w:rsidRPr="00447C7D">
        <w:rPr>
          <w:lang w:val="en-US"/>
        </w:rPr>
        <w:br/>
        <w:t xml:space="preserve">The distinction between </w:t>
      </w:r>
      <w:r w:rsidRPr="00447C7D">
        <w:rPr>
          <w:i/>
          <w:iCs/>
          <w:lang w:val="en-US"/>
        </w:rPr>
        <w:t>potestas ordinis</w:t>
      </w:r>
      <w:r w:rsidRPr="00447C7D">
        <w:rPr>
          <w:lang w:val="en-US"/>
        </w:rPr>
        <w:t xml:space="preserve"> and </w:t>
      </w:r>
      <w:r w:rsidRPr="00447C7D">
        <w:rPr>
          <w:i/>
          <w:iCs/>
          <w:lang w:val="en-US"/>
        </w:rPr>
        <w:t>potestas iurisdictionis</w:t>
      </w:r>
      <w:r w:rsidRPr="00447C7D">
        <w:rPr>
          <w:lang w:val="en-US"/>
        </w:rPr>
        <w:t xml:space="preserve">, although deeply rooted in the canonical tradition, continues to raise questions regarding its origin, nature, and definition. This research focuses on the transition of the concept of </w:t>
      </w:r>
      <w:r w:rsidRPr="00447C7D">
        <w:rPr>
          <w:i/>
          <w:iCs/>
          <w:lang w:val="en-US"/>
        </w:rPr>
        <w:t>iurisdictio</w:t>
      </w:r>
      <w:r w:rsidRPr="00447C7D">
        <w:rPr>
          <w:lang w:val="en-US"/>
        </w:rPr>
        <w:t xml:space="preserve"> from Roman law to the early decretists of the 12th century, paying special attention to the influence of Justinian law on the development of canon law. Through a systematic analysis of the </w:t>
      </w:r>
      <w:proofErr w:type="spellStart"/>
      <w:r w:rsidRPr="00447C7D">
        <w:rPr>
          <w:i/>
          <w:iCs/>
          <w:lang w:val="en-US"/>
        </w:rPr>
        <w:t>Decretum</w:t>
      </w:r>
      <w:proofErr w:type="spellEnd"/>
      <w:r w:rsidRPr="00447C7D">
        <w:rPr>
          <w:i/>
          <w:iCs/>
          <w:lang w:val="en-US"/>
        </w:rPr>
        <w:t xml:space="preserve"> </w:t>
      </w:r>
      <w:proofErr w:type="spellStart"/>
      <w:r w:rsidRPr="00447C7D">
        <w:rPr>
          <w:i/>
          <w:iCs/>
          <w:lang w:val="en-US"/>
        </w:rPr>
        <w:t>Gratiani</w:t>
      </w:r>
      <w:proofErr w:type="spellEnd"/>
      <w:r w:rsidRPr="00447C7D">
        <w:rPr>
          <w:lang w:val="en-US"/>
        </w:rPr>
        <w:t xml:space="preserve"> and the glosses of the decretists, the study will investigate how </w:t>
      </w:r>
      <w:r w:rsidRPr="00447C7D">
        <w:rPr>
          <w:i/>
          <w:iCs/>
          <w:lang w:val="en-US"/>
        </w:rPr>
        <w:t>iurisdictio</w:t>
      </w:r>
      <w:r w:rsidRPr="00447C7D">
        <w:rPr>
          <w:lang w:val="en-US"/>
        </w:rPr>
        <w:t xml:space="preserve"> was understood in relation to the ecclesiastical issues of the time, such as the subordination of bishops to the pope, the validity of sacraments administered by schismatics, and the fight against simony and lay investiture. The research aims to identify the factors that led the decretists to coin and develop this new juridical category and to examine the genesis of the distinction between </w:t>
      </w:r>
      <w:r w:rsidRPr="00447C7D">
        <w:rPr>
          <w:i/>
          <w:iCs/>
          <w:lang w:val="en-US"/>
        </w:rPr>
        <w:t>potestas ordinis</w:t>
      </w:r>
      <w:r w:rsidRPr="00447C7D">
        <w:rPr>
          <w:lang w:val="en-US"/>
        </w:rPr>
        <w:t xml:space="preserve"> and </w:t>
      </w:r>
      <w:r w:rsidRPr="00447C7D">
        <w:rPr>
          <w:i/>
          <w:iCs/>
          <w:lang w:val="en-US"/>
        </w:rPr>
        <w:t>potestas iurisdictionis</w:t>
      </w:r>
      <w:r w:rsidRPr="00447C7D">
        <w:rPr>
          <w:lang w:val="en-US"/>
        </w:rPr>
        <w:t xml:space="preserve">. This analysis seeks to shed light on how the concept of </w:t>
      </w:r>
      <w:r w:rsidRPr="00447C7D">
        <w:rPr>
          <w:i/>
          <w:iCs/>
          <w:lang w:val="en-US"/>
        </w:rPr>
        <w:t>iurisdictio</w:t>
      </w:r>
      <w:r w:rsidRPr="00447C7D">
        <w:rPr>
          <w:lang w:val="en-US"/>
        </w:rPr>
        <w:t xml:space="preserve"> evolved and was interpreted by medieval canonists, offering insights for a better understanding of the distinction in contemporary </w:t>
      </w:r>
      <w:proofErr w:type="spellStart"/>
      <w:r w:rsidRPr="00447C7D">
        <w:rPr>
          <w:lang w:val="en-US"/>
        </w:rPr>
        <w:t>canonistics</w:t>
      </w:r>
      <w:proofErr w:type="spellEnd"/>
      <w:r w:rsidRPr="00447C7D">
        <w:rPr>
          <w:lang w:val="en-US"/>
        </w:rPr>
        <w:t>.</w:t>
      </w:r>
    </w:p>
    <w:sectPr w:rsidR="00447C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askerville">
    <w:panose1 w:val="02020502070401020303"/>
    <w:charset w:val="00"/>
    <w:family w:val="roman"/>
    <w:pitch w:val="variable"/>
    <w:sig w:usb0="80000067" w:usb1="02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7D"/>
    <w:rsid w:val="000340D7"/>
    <w:rsid w:val="000D00A6"/>
    <w:rsid w:val="00197966"/>
    <w:rsid w:val="00242297"/>
    <w:rsid w:val="00447C7D"/>
    <w:rsid w:val="0082754B"/>
    <w:rsid w:val="008C565A"/>
    <w:rsid w:val="00AF2F07"/>
    <w:rsid w:val="00EE66D9"/>
    <w:rsid w:val="00F819BF"/>
  </w:rsids>
  <m:mathPr>
    <m:mathFont m:val="Cambria Math"/>
    <m:brkBin m:val="before"/>
    <m:brkBinSub m:val="--"/>
    <m:smallFrac m:val="0"/>
    <m:dispDef/>
    <m:lMargin m:val="0"/>
    <m:rMargin m:val="0"/>
    <m:defJc m:val="centerGroup"/>
    <m:wrapIndent m:val="1440"/>
    <m:intLim m:val="subSup"/>
    <m:naryLim m:val="undOvr"/>
  </m:mathPr>
  <w:themeFontLang w:val="hr-HR"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750A"/>
  <w15:chartTrackingRefBased/>
  <w15:docId w15:val="{C57E3E89-7323-4707-AB95-13162C40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7966"/>
    <w:pPr>
      <w:spacing w:after="0"/>
      <w:jc w:val="both"/>
    </w:pPr>
    <w:rPr>
      <w:rFonts w:ascii="Times New Roman" w:hAnsi="Times New Roman"/>
      <w:kern w:val="0"/>
      <w:sz w:val="24"/>
      <w:lang w:val="it-IT"/>
      <w14:ligatures w14:val="none"/>
    </w:rPr>
  </w:style>
  <w:style w:type="paragraph" w:styleId="Titolo1">
    <w:name w:val="heading 1"/>
    <w:basedOn w:val="Normale"/>
    <w:next w:val="Normale"/>
    <w:link w:val="Titolo1Carattere"/>
    <w:uiPriority w:val="9"/>
    <w:qFormat/>
    <w:rsid w:val="00447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47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47C7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47C7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47C7D"/>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447C7D"/>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447C7D"/>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447C7D"/>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447C7D"/>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ferimentodelicato">
    <w:name w:val="Subtle Reference"/>
    <w:basedOn w:val="Carpredefinitoparagrafo"/>
    <w:uiPriority w:val="31"/>
    <w:qFormat/>
    <w:rsid w:val="00EE66D9"/>
    <w:rPr>
      <w:smallCaps/>
      <w:color w:val="auto"/>
    </w:rPr>
  </w:style>
  <w:style w:type="character" w:customStyle="1" w:styleId="Titolo1Carattere">
    <w:name w:val="Titolo 1 Carattere"/>
    <w:basedOn w:val="Carpredefinitoparagrafo"/>
    <w:link w:val="Titolo1"/>
    <w:uiPriority w:val="9"/>
    <w:rsid w:val="00447C7D"/>
    <w:rPr>
      <w:rFonts w:asciiTheme="majorHAnsi" w:eastAsiaTheme="majorEastAsia" w:hAnsiTheme="majorHAnsi" w:cstheme="majorBidi"/>
      <w:color w:val="0F4761" w:themeColor="accent1" w:themeShade="BF"/>
      <w:kern w:val="0"/>
      <w:sz w:val="40"/>
      <w:szCs w:val="40"/>
      <w:lang w:val="it-IT"/>
      <w14:ligatures w14:val="none"/>
    </w:rPr>
  </w:style>
  <w:style w:type="character" w:customStyle="1" w:styleId="Titolo2Carattere">
    <w:name w:val="Titolo 2 Carattere"/>
    <w:basedOn w:val="Carpredefinitoparagrafo"/>
    <w:link w:val="Titolo2"/>
    <w:uiPriority w:val="9"/>
    <w:semiHidden/>
    <w:rsid w:val="00447C7D"/>
    <w:rPr>
      <w:rFonts w:asciiTheme="majorHAnsi" w:eastAsiaTheme="majorEastAsia" w:hAnsiTheme="majorHAnsi" w:cstheme="majorBidi"/>
      <w:color w:val="0F4761" w:themeColor="accent1" w:themeShade="BF"/>
      <w:kern w:val="0"/>
      <w:sz w:val="32"/>
      <w:szCs w:val="32"/>
      <w:lang w:val="it-IT"/>
      <w14:ligatures w14:val="none"/>
    </w:rPr>
  </w:style>
  <w:style w:type="character" w:customStyle="1" w:styleId="Titolo3Carattere">
    <w:name w:val="Titolo 3 Carattere"/>
    <w:basedOn w:val="Carpredefinitoparagrafo"/>
    <w:link w:val="Titolo3"/>
    <w:uiPriority w:val="9"/>
    <w:semiHidden/>
    <w:rsid w:val="00447C7D"/>
    <w:rPr>
      <w:rFonts w:eastAsiaTheme="majorEastAsia" w:cstheme="majorBidi"/>
      <w:color w:val="0F4761" w:themeColor="accent1" w:themeShade="BF"/>
      <w:kern w:val="0"/>
      <w:sz w:val="28"/>
      <w:szCs w:val="28"/>
      <w:lang w:val="it-IT"/>
      <w14:ligatures w14:val="none"/>
    </w:rPr>
  </w:style>
  <w:style w:type="character" w:customStyle="1" w:styleId="Titolo4Carattere">
    <w:name w:val="Titolo 4 Carattere"/>
    <w:basedOn w:val="Carpredefinitoparagrafo"/>
    <w:link w:val="Titolo4"/>
    <w:uiPriority w:val="9"/>
    <w:semiHidden/>
    <w:rsid w:val="00447C7D"/>
    <w:rPr>
      <w:rFonts w:eastAsiaTheme="majorEastAsia" w:cstheme="majorBidi"/>
      <w:i/>
      <w:iCs/>
      <w:color w:val="0F4761" w:themeColor="accent1" w:themeShade="BF"/>
      <w:kern w:val="0"/>
      <w:sz w:val="24"/>
      <w:lang w:val="it-IT"/>
      <w14:ligatures w14:val="none"/>
    </w:rPr>
  </w:style>
  <w:style w:type="character" w:customStyle="1" w:styleId="Titolo5Carattere">
    <w:name w:val="Titolo 5 Carattere"/>
    <w:basedOn w:val="Carpredefinitoparagrafo"/>
    <w:link w:val="Titolo5"/>
    <w:uiPriority w:val="9"/>
    <w:semiHidden/>
    <w:rsid w:val="00447C7D"/>
    <w:rPr>
      <w:rFonts w:eastAsiaTheme="majorEastAsia" w:cstheme="majorBidi"/>
      <w:color w:val="0F4761" w:themeColor="accent1" w:themeShade="BF"/>
      <w:kern w:val="0"/>
      <w:sz w:val="24"/>
      <w:lang w:val="it-IT"/>
      <w14:ligatures w14:val="none"/>
    </w:rPr>
  </w:style>
  <w:style w:type="character" w:customStyle="1" w:styleId="Titolo6Carattere">
    <w:name w:val="Titolo 6 Carattere"/>
    <w:basedOn w:val="Carpredefinitoparagrafo"/>
    <w:link w:val="Titolo6"/>
    <w:uiPriority w:val="9"/>
    <w:semiHidden/>
    <w:rsid w:val="00447C7D"/>
    <w:rPr>
      <w:rFonts w:eastAsiaTheme="majorEastAsia" w:cstheme="majorBidi"/>
      <w:i/>
      <w:iCs/>
      <w:color w:val="595959" w:themeColor="text1" w:themeTint="A6"/>
      <w:kern w:val="0"/>
      <w:sz w:val="24"/>
      <w:lang w:val="it-IT"/>
      <w14:ligatures w14:val="none"/>
    </w:rPr>
  </w:style>
  <w:style w:type="character" w:customStyle="1" w:styleId="Titolo7Carattere">
    <w:name w:val="Titolo 7 Carattere"/>
    <w:basedOn w:val="Carpredefinitoparagrafo"/>
    <w:link w:val="Titolo7"/>
    <w:uiPriority w:val="9"/>
    <w:semiHidden/>
    <w:rsid w:val="00447C7D"/>
    <w:rPr>
      <w:rFonts w:eastAsiaTheme="majorEastAsia" w:cstheme="majorBidi"/>
      <w:color w:val="595959" w:themeColor="text1" w:themeTint="A6"/>
      <w:kern w:val="0"/>
      <w:sz w:val="24"/>
      <w:lang w:val="it-IT"/>
      <w14:ligatures w14:val="none"/>
    </w:rPr>
  </w:style>
  <w:style w:type="character" w:customStyle="1" w:styleId="Titolo8Carattere">
    <w:name w:val="Titolo 8 Carattere"/>
    <w:basedOn w:val="Carpredefinitoparagrafo"/>
    <w:link w:val="Titolo8"/>
    <w:uiPriority w:val="9"/>
    <w:semiHidden/>
    <w:rsid w:val="00447C7D"/>
    <w:rPr>
      <w:rFonts w:eastAsiaTheme="majorEastAsia" w:cstheme="majorBidi"/>
      <w:i/>
      <w:iCs/>
      <w:color w:val="272727" w:themeColor="text1" w:themeTint="D8"/>
      <w:kern w:val="0"/>
      <w:sz w:val="24"/>
      <w:lang w:val="it-IT"/>
      <w14:ligatures w14:val="none"/>
    </w:rPr>
  </w:style>
  <w:style w:type="character" w:customStyle="1" w:styleId="Titolo9Carattere">
    <w:name w:val="Titolo 9 Carattere"/>
    <w:basedOn w:val="Carpredefinitoparagrafo"/>
    <w:link w:val="Titolo9"/>
    <w:uiPriority w:val="9"/>
    <w:semiHidden/>
    <w:rsid w:val="00447C7D"/>
    <w:rPr>
      <w:rFonts w:eastAsiaTheme="majorEastAsia" w:cstheme="majorBidi"/>
      <w:color w:val="272727" w:themeColor="text1" w:themeTint="D8"/>
      <w:kern w:val="0"/>
      <w:sz w:val="24"/>
      <w:lang w:val="it-IT"/>
      <w14:ligatures w14:val="none"/>
    </w:rPr>
  </w:style>
  <w:style w:type="paragraph" w:styleId="Titolo">
    <w:name w:val="Title"/>
    <w:basedOn w:val="Normale"/>
    <w:next w:val="Normale"/>
    <w:link w:val="TitoloCarattere"/>
    <w:uiPriority w:val="10"/>
    <w:qFormat/>
    <w:rsid w:val="00447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47C7D"/>
    <w:rPr>
      <w:rFonts w:asciiTheme="majorHAnsi" w:eastAsiaTheme="majorEastAsia" w:hAnsiTheme="majorHAnsi" w:cstheme="majorBidi"/>
      <w:spacing w:val="-10"/>
      <w:kern w:val="28"/>
      <w:sz w:val="56"/>
      <w:szCs w:val="56"/>
      <w:lang w:val="it-IT"/>
      <w14:ligatures w14:val="none"/>
    </w:rPr>
  </w:style>
  <w:style w:type="paragraph" w:styleId="Sottotitolo">
    <w:name w:val="Subtitle"/>
    <w:basedOn w:val="Normale"/>
    <w:next w:val="Normale"/>
    <w:link w:val="SottotitoloCarattere"/>
    <w:uiPriority w:val="11"/>
    <w:qFormat/>
    <w:rsid w:val="00447C7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47C7D"/>
    <w:rPr>
      <w:rFonts w:eastAsiaTheme="majorEastAsia" w:cstheme="majorBidi"/>
      <w:color w:val="595959" w:themeColor="text1" w:themeTint="A6"/>
      <w:spacing w:val="15"/>
      <w:kern w:val="0"/>
      <w:sz w:val="28"/>
      <w:szCs w:val="28"/>
      <w:lang w:val="it-IT"/>
      <w14:ligatures w14:val="none"/>
    </w:rPr>
  </w:style>
  <w:style w:type="paragraph" w:styleId="Citazione">
    <w:name w:val="Quote"/>
    <w:basedOn w:val="Normale"/>
    <w:next w:val="Normale"/>
    <w:link w:val="CitazioneCarattere"/>
    <w:uiPriority w:val="29"/>
    <w:qFormat/>
    <w:rsid w:val="00447C7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47C7D"/>
    <w:rPr>
      <w:rFonts w:ascii="Times New Roman" w:hAnsi="Times New Roman"/>
      <w:i/>
      <w:iCs/>
      <w:color w:val="404040" w:themeColor="text1" w:themeTint="BF"/>
      <w:kern w:val="0"/>
      <w:sz w:val="24"/>
      <w:lang w:val="it-IT"/>
      <w14:ligatures w14:val="none"/>
    </w:rPr>
  </w:style>
  <w:style w:type="paragraph" w:styleId="Paragrafoelenco">
    <w:name w:val="List Paragraph"/>
    <w:basedOn w:val="Normale"/>
    <w:uiPriority w:val="34"/>
    <w:qFormat/>
    <w:rsid w:val="00447C7D"/>
    <w:pPr>
      <w:ind w:left="720"/>
      <w:contextualSpacing/>
    </w:pPr>
  </w:style>
  <w:style w:type="character" w:styleId="Enfasiintensa">
    <w:name w:val="Intense Emphasis"/>
    <w:basedOn w:val="Carpredefinitoparagrafo"/>
    <w:uiPriority w:val="21"/>
    <w:qFormat/>
    <w:rsid w:val="00447C7D"/>
    <w:rPr>
      <w:i/>
      <w:iCs/>
      <w:color w:val="0F4761" w:themeColor="accent1" w:themeShade="BF"/>
    </w:rPr>
  </w:style>
  <w:style w:type="paragraph" w:styleId="Citazioneintensa">
    <w:name w:val="Intense Quote"/>
    <w:basedOn w:val="Normale"/>
    <w:next w:val="Normale"/>
    <w:link w:val="CitazioneintensaCarattere"/>
    <w:uiPriority w:val="30"/>
    <w:qFormat/>
    <w:rsid w:val="00447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47C7D"/>
    <w:rPr>
      <w:rFonts w:ascii="Times New Roman" w:hAnsi="Times New Roman"/>
      <w:i/>
      <w:iCs/>
      <w:color w:val="0F4761" w:themeColor="accent1" w:themeShade="BF"/>
      <w:kern w:val="0"/>
      <w:sz w:val="24"/>
      <w:lang w:val="it-IT"/>
      <w14:ligatures w14:val="none"/>
    </w:rPr>
  </w:style>
  <w:style w:type="character" w:styleId="Riferimentointenso">
    <w:name w:val="Intense Reference"/>
    <w:basedOn w:val="Carpredefinitoparagrafo"/>
    <w:uiPriority w:val="32"/>
    <w:qFormat/>
    <w:rsid w:val="00447C7D"/>
    <w:rPr>
      <w:b/>
      <w:bCs/>
      <w:smallCaps/>
      <w:color w:val="0F4761" w:themeColor="accent1" w:themeShade="BF"/>
      <w:spacing w:val="5"/>
    </w:rPr>
  </w:style>
  <w:style w:type="character" w:styleId="Collegamentoipertestuale">
    <w:name w:val="Hyperlink"/>
    <w:basedOn w:val="Carpredefinitoparagrafo"/>
    <w:uiPriority w:val="99"/>
    <w:semiHidden/>
    <w:unhideWhenUsed/>
    <w:rsid w:val="0082754B"/>
    <w:rPr>
      <w:color w:val="0000FF"/>
      <w:u w:val="single"/>
    </w:rPr>
  </w:style>
  <w:style w:type="character" w:customStyle="1" w:styleId="apple-converted-space">
    <w:name w:val="apple-converted-space"/>
    <w:basedOn w:val="Carpredefinitoparagrafo"/>
    <w:rsid w:val="00827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64237">
      <w:bodyDiv w:val="1"/>
      <w:marLeft w:val="0"/>
      <w:marRight w:val="0"/>
      <w:marTop w:val="0"/>
      <w:marBottom w:val="0"/>
      <w:divBdr>
        <w:top w:val="none" w:sz="0" w:space="0" w:color="auto"/>
        <w:left w:val="none" w:sz="0" w:space="0" w:color="auto"/>
        <w:bottom w:val="none" w:sz="0" w:space="0" w:color="auto"/>
        <w:right w:val="none" w:sz="0" w:space="0" w:color="auto"/>
      </w:divBdr>
    </w:div>
    <w:div w:id="1472166953">
      <w:bodyDiv w:val="1"/>
      <w:marLeft w:val="0"/>
      <w:marRight w:val="0"/>
      <w:marTop w:val="0"/>
      <w:marBottom w:val="0"/>
      <w:divBdr>
        <w:top w:val="none" w:sz="0" w:space="0" w:color="auto"/>
        <w:left w:val="none" w:sz="0" w:space="0" w:color="auto"/>
        <w:bottom w:val="none" w:sz="0" w:space="0" w:color="auto"/>
        <w:right w:val="none" w:sz="0" w:space="0" w:color="auto"/>
      </w:divBdr>
    </w:div>
    <w:div w:id="2035956330">
      <w:bodyDiv w:val="1"/>
      <w:marLeft w:val="0"/>
      <w:marRight w:val="0"/>
      <w:marTop w:val="0"/>
      <w:marBottom w:val="0"/>
      <w:divBdr>
        <w:top w:val="none" w:sz="0" w:space="0" w:color="auto"/>
        <w:left w:val="none" w:sz="0" w:space="0" w:color="auto"/>
        <w:bottom w:val="none" w:sz="0" w:space="0" w:color="auto"/>
        <w:right w:val="none" w:sz="0" w:space="0" w:color="auto"/>
      </w:divBdr>
    </w:div>
    <w:div w:id="20890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astedul@gmail.co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Fabijan Štedul</dc:creator>
  <cp:keywords/>
  <dc:description/>
  <cp:lastModifiedBy>Thierry Sol</cp:lastModifiedBy>
  <cp:revision>2</cp:revision>
  <dcterms:created xsi:type="dcterms:W3CDTF">2025-01-06T20:21:00Z</dcterms:created>
  <dcterms:modified xsi:type="dcterms:W3CDTF">2025-01-07T16:48:00Z</dcterms:modified>
</cp:coreProperties>
</file>